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AD" w:rsidRDefault="00491FAD" w:rsidP="00491FAD">
      <w:pPr>
        <w:jc w:val="left"/>
        <w:rPr>
          <w:rFonts w:ascii="仿宋_GB2312" w:eastAsia="仿宋_GB2312"/>
          <w:color w:val="000000"/>
          <w:spacing w:val="-2"/>
          <w:sz w:val="28"/>
          <w:szCs w:val="28"/>
        </w:rPr>
      </w:pPr>
      <w:r>
        <w:rPr>
          <w:rFonts w:ascii="仿宋_GB2312" w:eastAsia="仿宋_GB2312" w:hint="eastAsia"/>
          <w:color w:val="000000"/>
          <w:spacing w:val="-2"/>
          <w:sz w:val="28"/>
          <w:szCs w:val="28"/>
        </w:rPr>
        <w:t>附件</w:t>
      </w:r>
      <w:r w:rsidR="009B381B">
        <w:rPr>
          <w:rFonts w:ascii="仿宋_GB2312" w:eastAsia="仿宋_GB2312" w:hint="eastAsia"/>
          <w:color w:val="000000"/>
          <w:spacing w:val="-2"/>
          <w:sz w:val="28"/>
          <w:szCs w:val="28"/>
        </w:rPr>
        <w:t>1</w:t>
      </w:r>
      <w:r>
        <w:rPr>
          <w:rFonts w:ascii="仿宋_GB2312" w:eastAsia="仿宋_GB2312" w:hint="eastAsia"/>
          <w:color w:val="000000"/>
          <w:spacing w:val="-2"/>
          <w:sz w:val="28"/>
          <w:szCs w:val="28"/>
        </w:rPr>
        <w:t>：</w:t>
      </w:r>
    </w:p>
    <w:p w:rsidR="00DB10C7" w:rsidRDefault="00DB10C7" w:rsidP="00491FAD">
      <w:pPr>
        <w:jc w:val="left"/>
        <w:rPr>
          <w:rFonts w:eastAsia="仿宋_GB2312"/>
          <w:sz w:val="28"/>
          <w:szCs w:val="28"/>
        </w:rPr>
      </w:pPr>
    </w:p>
    <w:p w:rsidR="006200A1" w:rsidRDefault="006200A1" w:rsidP="00DB10C7">
      <w:pPr>
        <w:jc w:val="center"/>
        <w:rPr>
          <w:rFonts w:eastAsia="黑体"/>
          <w:b/>
          <w:spacing w:val="120"/>
          <w:sz w:val="48"/>
          <w:szCs w:val="48"/>
        </w:rPr>
      </w:pPr>
    </w:p>
    <w:p w:rsidR="00DB10C7" w:rsidRDefault="00DB10C7" w:rsidP="00DB10C7">
      <w:pPr>
        <w:jc w:val="center"/>
        <w:rPr>
          <w:rFonts w:eastAsia="黑体"/>
          <w:b/>
          <w:spacing w:val="120"/>
          <w:sz w:val="48"/>
          <w:szCs w:val="48"/>
        </w:rPr>
      </w:pPr>
    </w:p>
    <w:p w:rsidR="00AD404D" w:rsidRDefault="00AD404D" w:rsidP="00DB10C7">
      <w:pPr>
        <w:jc w:val="center"/>
        <w:rPr>
          <w:rFonts w:eastAsia="黑体"/>
          <w:b/>
          <w:spacing w:val="120"/>
          <w:sz w:val="48"/>
          <w:szCs w:val="48"/>
        </w:rPr>
      </w:pPr>
      <w:r>
        <w:rPr>
          <w:rFonts w:eastAsia="黑体" w:hint="eastAsia"/>
          <w:b/>
          <w:spacing w:val="120"/>
          <w:sz w:val="48"/>
          <w:szCs w:val="48"/>
        </w:rPr>
        <w:t>宁夏股权托管交易中心</w:t>
      </w:r>
    </w:p>
    <w:p w:rsidR="00DB10C7" w:rsidRDefault="00DB10C7" w:rsidP="00DB10C7">
      <w:pPr>
        <w:jc w:val="center"/>
        <w:rPr>
          <w:rFonts w:eastAsia="黑体"/>
          <w:b/>
          <w:spacing w:val="120"/>
          <w:sz w:val="48"/>
          <w:szCs w:val="48"/>
        </w:rPr>
      </w:pPr>
    </w:p>
    <w:p w:rsidR="00D15781" w:rsidRPr="00DB10C7" w:rsidRDefault="00AD404D" w:rsidP="00DB10C7">
      <w:pPr>
        <w:jc w:val="center"/>
        <w:rPr>
          <w:rFonts w:eastAsia="黑体"/>
          <w:b/>
          <w:spacing w:val="120"/>
          <w:sz w:val="72"/>
          <w:szCs w:val="48"/>
        </w:rPr>
      </w:pPr>
      <w:r w:rsidRPr="00DB10C7">
        <w:rPr>
          <w:rFonts w:eastAsia="黑体" w:hint="eastAsia"/>
          <w:b/>
          <w:spacing w:val="120"/>
          <w:sz w:val="72"/>
          <w:szCs w:val="48"/>
        </w:rPr>
        <w:t>会员</w:t>
      </w:r>
      <w:r w:rsidR="00145DAD" w:rsidRPr="00DB10C7">
        <w:rPr>
          <w:rFonts w:eastAsia="黑体" w:hint="eastAsia"/>
          <w:b/>
          <w:spacing w:val="120"/>
          <w:sz w:val="72"/>
          <w:szCs w:val="48"/>
        </w:rPr>
        <w:t>年检报告书</w:t>
      </w:r>
    </w:p>
    <w:p w:rsidR="00D15781" w:rsidRDefault="00145DAD">
      <w:pPr>
        <w:spacing w:beforeLines="100" w:before="312" w:afterLines="100" w:after="312"/>
        <w:jc w:val="center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201</w:t>
      </w:r>
      <w:r w:rsidR="004E7E04">
        <w:rPr>
          <w:sz w:val="28"/>
        </w:rPr>
        <w:t>7</w:t>
      </w:r>
      <w:r>
        <w:rPr>
          <w:rFonts w:hint="eastAsia"/>
          <w:sz w:val="28"/>
        </w:rPr>
        <w:t>年度）</w:t>
      </w:r>
    </w:p>
    <w:p w:rsidR="00D15781" w:rsidRDefault="00D15781">
      <w:pPr>
        <w:rPr>
          <w:sz w:val="24"/>
        </w:rPr>
      </w:pPr>
    </w:p>
    <w:p w:rsidR="00D15781" w:rsidRDefault="00D15781">
      <w:pPr>
        <w:rPr>
          <w:sz w:val="24"/>
        </w:rPr>
      </w:pPr>
    </w:p>
    <w:p w:rsidR="00D15781" w:rsidRDefault="00D15781">
      <w:pPr>
        <w:rPr>
          <w:sz w:val="24"/>
        </w:rPr>
      </w:pPr>
    </w:p>
    <w:p w:rsidR="00D15781" w:rsidRDefault="00D15781">
      <w:pPr>
        <w:rPr>
          <w:sz w:val="24"/>
        </w:rPr>
      </w:pPr>
    </w:p>
    <w:p w:rsidR="00D15781" w:rsidRDefault="00D15781">
      <w:pPr>
        <w:rPr>
          <w:sz w:val="24"/>
        </w:rPr>
      </w:pPr>
    </w:p>
    <w:p w:rsidR="00D15781" w:rsidRDefault="00D15781">
      <w:pPr>
        <w:ind w:firstLineChars="200" w:firstLine="560"/>
        <w:rPr>
          <w:sz w:val="28"/>
        </w:rPr>
      </w:pPr>
    </w:p>
    <w:p w:rsidR="00D15781" w:rsidRDefault="00D15781">
      <w:pPr>
        <w:ind w:firstLineChars="200" w:firstLine="560"/>
        <w:rPr>
          <w:sz w:val="28"/>
        </w:rPr>
      </w:pPr>
    </w:p>
    <w:p w:rsidR="00D15781" w:rsidRDefault="00145DA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</w:rPr>
        <w:t>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构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称：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szCs w:val="28"/>
        </w:rPr>
        <w:t>（盖章）</w:t>
      </w:r>
    </w:p>
    <w:p w:rsidR="00521F1A" w:rsidRDefault="00521F1A">
      <w:pPr>
        <w:ind w:firstLineChars="200" w:firstLine="560"/>
        <w:rPr>
          <w:sz w:val="28"/>
          <w:szCs w:val="28"/>
        </w:rPr>
      </w:pPr>
    </w:p>
    <w:p w:rsidR="00D15781" w:rsidRDefault="003E6890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编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号</w:t>
      </w:r>
      <w:r w:rsidR="00145DAD">
        <w:rPr>
          <w:rFonts w:hint="eastAsia"/>
          <w:sz w:val="28"/>
        </w:rPr>
        <w:t>：</w:t>
      </w:r>
      <w:r w:rsidR="00145DAD">
        <w:rPr>
          <w:rFonts w:hint="eastAsia"/>
          <w:sz w:val="28"/>
          <w:u w:val="single"/>
        </w:rPr>
        <w:t xml:space="preserve">       </w:t>
      </w:r>
      <w:r w:rsidR="00145DAD">
        <w:rPr>
          <w:sz w:val="28"/>
          <w:u w:val="single"/>
        </w:rPr>
        <w:t xml:space="preserve">               </w:t>
      </w:r>
      <w:r w:rsidR="00145DAD">
        <w:rPr>
          <w:rFonts w:hint="eastAsia"/>
          <w:sz w:val="28"/>
          <w:u w:val="single"/>
        </w:rPr>
        <w:t xml:space="preserve">        </w:t>
      </w:r>
    </w:p>
    <w:p w:rsidR="00521F1A" w:rsidRDefault="00521F1A">
      <w:pPr>
        <w:ind w:firstLineChars="200" w:firstLine="560"/>
        <w:rPr>
          <w:sz w:val="28"/>
          <w:u w:val="single"/>
        </w:rPr>
      </w:pPr>
    </w:p>
    <w:p w:rsidR="00D15781" w:rsidRDefault="00145DAD">
      <w:pPr>
        <w:ind w:firstLineChars="200" w:firstLine="560"/>
        <w:rPr>
          <w:sz w:val="28"/>
          <w:u w:val="single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话：</w:t>
      </w:r>
      <w:r>
        <w:rPr>
          <w:rFonts w:hint="eastAsia"/>
          <w:sz w:val="28"/>
          <w:u w:val="single"/>
        </w:rPr>
        <w:t xml:space="preserve">         </w:t>
      </w:r>
      <w:r>
        <w:rPr>
          <w:sz w:val="28"/>
          <w:u w:val="single"/>
        </w:rPr>
        <w:t xml:space="preserve">           </w:t>
      </w:r>
      <w:r>
        <w:rPr>
          <w:rFonts w:hint="eastAsia"/>
          <w:sz w:val="28"/>
          <w:u w:val="single"/>
        </w:rPr>
        <w:t xml:space="preserve">          </w:t>
      </w:r>
    </w:p>
    <w:p w:rsidR="00D15781" w:rsidRDefault="00D15781">
      <w:pPr>
        <w:rPr>
          <w:sz w:val="24"/>
        </w:rPr>
      </w:pPr>
    </w:p>
    <w:p w:rsidR="00D15781" w:rsidRDefault="00D15781">
      <w:pPr>
        <w:rPr>
          <w:sz w:val="24"/>
        </w:rPr>
      </w:pPr>
    </w:p>
    <w:p w:rsidR="00D15781" w:rsidRDefault="00D15781">
      <w:pPr>
        <w:rPr>
          <w:sz w:val="24"/>
        </w:rPr>
      </w:pPr>
    </w:p>
    <w:p w:rsidR="00D15781" w:rsidRDefault="00D15781">
      <w:pPr>
        <w:rPr>
          <w:sz w:val="24"/>
        </w:rPr>
      </w:pPr>
    </w:p>
    <w:p w:rsidR="00D15781" w:rsidRDefault="000607F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4E7E04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年</w:t>
      </w:r>
      <w:r w:rsidR="00435635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145DAD">
        <w:rPr>
          <w:sz w:val="28"/>
          <w:szCs w:val="28"/>
        </w:rPr>
        <w:br w:type="page"/>
      </w:r>
    </w:p>
    <w:p w:rsidR="00D15781" w:rsidRDefault="00145DAD">
      <w:pPr>
        <w:jc w:val="center"/>
        <w:rPr>
          <w:rFonts w:ascii="黑体" w:eastAsia="黑体" w:hAnsi="黑体" w:cs="黑体"/>
          <w:bCs/>
          <w:i/>
          <w:sz w:val="36"/>
        </w:rPr>
      </w:pPr>
      <w:r>
        <w:rPr>
          <w:rFonts w:ascii="黑体" w:eastAsia="黑体" w:hAnsi="黑体" w:cs="黑体" w:hint="eastAsia"/>
          <w:bCs/>
          <w:i/>
          <w:sz w:val="36"/>
        </w:rPr>
        <w:lastRenderedPageBreak/>
        <w:t>一、</w:t>
      </w:r>
      <w:r>
        <w:rPr>
          <w:rFonts w:ascii="黑体" w:eastAsia="黑体" w:hAnsi="黑体" w:cs="黑体" w:hint="eastAsia"/>
          <w:bCs/>
          <w:color w:val="000000"/>
          <w:sz w:val="36"/>
        </w:rPr>
        <w:t>注 册 事 项 情 况</w:t>
      </w:r>
    </w:p>
    <w:tbl>
      <w:tblPr>
        <w:tblW w:w="8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6827"/>
      </w:tblGrid>
      <w:tr w:rsidR="00D15781">
        <w:trPr>
          <w:trHeight w:val="1418"/>
          <w:jc w:val="center"/>
        </w:trPr>
        <w:tc>
          <w:tcPr>
            <w:tcW w:w="2103" w:type="dxa"/>
            <w:vAlign w:val="center"/>
          </w:tcPr>
          <w:p w:rsidR="00D15781" w:rsidRDefault="00145DA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注册事项名称</w:t>
            </w:r>
          </w:p>
        </w:tc>
        <w:tc>
          <w:tcPr>
            <w:tcW w:w="6827" w:type="dxa"/>
            <w:vAlign w:val="center"/>
          </w:tcPr>
          <w:p w:rsidR="00D15781" w:rsidRDefault="00145DA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注册事项报告</w:t>
            </w:r>
          </w:p>
        </w:tc>
      </w:tr>
      <w:tr w:rsidR="00D15781">
        <w:trPr>
          <w:trHeight w:val="1134"/>
          <w:jc w:val="center"/>
        </w:trPr>
        <w:tc>
          <w:tcPr>
            <w:tcW w:w="2103" w:type="dxa"/>
            <w:vAlign w:val="center"/>
          </w:tcPr>
          <w:p w:rsidR="00D15781" w:rsidRDefault="00145D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827" w:type="dxa"/>
          </w:tcPr>
          <w:p w:rsidR="00D15781" w:rsidRDefault="00145DAD">
            <w:pPr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与注册一致。</w:t>
            </w:r>
          </w:p>
          <w:p w:rsidR="00D15781" w:rsidRDefault="00145DAD">
            <w:pPr>
              <w:rPr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hint="eastAsia"/>
                <w:color w:val="000000"/>
                <w:sz w:val="24"/>
              </w:rPr>
              <w:t>与注册不一致。现状是：</w:t>
            </w:r>
          </w:p>
        </w:tc>
      </w:tr>
      <w:tr w:rsidR="00D15781">
        <w:trPr>
          <w:trHeight w:val="1134"/>
          <w:jc w:val="center"/>
        </w:trPr>
        <w:tc>
          <w:tcPr>
            <w:tcW w:w="2103" w:type="dxa"/>
            <w:vAlign w:val="center"/>
          </w:tcPr>
          <w:p w:rsidR="00D15781" w:rsidRDefault="00145D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6827" w:type="dxa"/>
          </w:tcPr>
          <w:p w:rsidR="00D15781" w:rsidRDefault="00145DAD">
            <w:pPr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与注册一致。</w:t>
            </w:r>
          </w:p>
          <w:p w:rsidR="00D15781" w:rsidRDefault="00145DAD">
            <w:pPr>
              <w:rPr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与注册不一致。现状是：</w:t>
            </w:r>
          </w:p>
          <w:p w:rsidR="00D15781" w:rsidRDefault="00D15781">
            <w:pPr>
              <w:rPr>
                <w:color w:val="000000"/>
                <w:sz w:val="24"/>
              </w:rPr>
            </w:pPr>
          </w:p>
        </w:tc>
      </w:tr>
      <w:tr w:rsidR="00D15781">
        <w:trPr>
          <w:trHeight w:val="1134"/>
          <w:jc w:val="center"/>
        </w:trPr>
        <w:tc>
          <w:tcPr>
            <w:tcW w:w="2103" w:type="dxa"/>
            <w:vAlign w:val="center"/>
          </w:tcPr>
          <w:p w:rsidR="00D15781" w:rsidRDefault="00145D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法定代表人（负责人）</w:t>
            </w: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6827" w:type="dxa"/>
          </w:tcPr>
          <w:p w:rsidR="00D15781" w:rsidRDefault="00145DAD">
            <w:pPr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与注册一致。</w:t>
            </w:r>
          </w:p>
          <w:p w:rsidR="00D15781" w:rsidRDefault="00145DAD">
            <w:pPr>
              <w:rPr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与注册不一致。现状是：</w:t>
            </w:r>
          </w:p>
          <w:p w:rsidR="00D15781" w:rsidRDefault="00D15781">
            <w:pPr>
              <w:rPr>
                <w:color w:val="000000"/>
                <w:sz w:val="24"/>
              </w:rPr>
            </w:pPr>
          </w:p>
        </w:tc>
      </w:tr>
      <w:tr w:rsidR="00D15781">
        <w:trPr>
          <w:trHeight w:val="1134"/>
          <w:jc w:val="center"/>
        </w:trPr>
        <w:tc>
          <w:tcPr>
            <w:tcW w:w="2103" w:type="dxa"/>
            <w:vAlign w:val="center"/>
          </w:tcPr>
          <w:p w:rsidR="00D15781" w:rsidRDefault="00145D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出资额</w:t>
            </w:r>
          </w:p>
          <w:p w:rsidR="00D15781" w:rsidRDefault="00145D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元）</w:t>
            </w:r>
          </w:p>
        </w:tc>
        <w:tc>
          <w:tcPr>
            <w:tcW w:w="6827" w:type="dxa"/>
          </w:tcPr>
          <w:p w:rsidR="00D15781" w:rsidRDefault="00145DAD">
            <w:pPr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与注册一致。</w:t>
            </w:r>
          </w:p>
          <w:p w:rsidR="00D15781" w:rsidRDefault="00145DAD">
            <w:pPr>
              <w:rPr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与注册不一致。现状是：</w:t>
            </w:r>
          </w:p>
          <w:p w:rsidR="00D15781" w:rsidRDefault="00D15781">
            <w:pPr>
              <w:rPr>
                <w:color w:val="000000"/>
                <w:sz w:val="24"/>
              </w:rPr>
            </w:pPr>
          </w:p>
        </w:tc>
      </w:tr>
      <w:tr w:rsidR="00D15781">
        <w:trPr>
          <w:trHeight w:val="1322"/>
          <w:jc w:val="center"/>
        </w:trPr>
        <w:tc>
          <w:tcPr>
            <w:tcW w:w="2103" w:type="dxa"/>
            <w:vAlign w:val="center"/>
          </w:tcPr>
          <w:p w:rsidR="00D15781" w:rsidRDefault="00145DAD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6827" w:type="dxa"/>
          </w:tcPr>
          <w:p w:rsidR="00D15781" w:rsidRDefault="00145DAD">
            <w:pPr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与注册一致。</w:t>
            </w:r>
          </w:p>
          <w:p w:rsidR="00D15781" w:rsidRDefault="00145DAD">
            <w:pPr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与注册不一致。现状是：</w:t>
            </w:r>
          </w:p>
        </w:tc>
      </w:tr>
      <w:tr w:rsidR="00D15781">
        <w:trPr>
          <w:trHeight w:val="1296"/>
          <w:jc w:val="center"/>
        </w:trPr>
        <w:tc>
          <w:tcPr>
            <w:tcW w:w="2103" w:type="dxa"/>
            <w:vAlign w:val="center"/>
          </w:tcPr>
          <w:p w:rsidR="00D15781" w:rsidRDefault="00145D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限</w:t>
            </w:r>
          </w:p>
        </w:tc>
        <w:tc>
          <w:tcPr>
            <w:tcW w:w="6827" w:type="dxa"/>
          </w:tcPr>
          <w:p w:rsidR="00D15781" w:rsidRDefault="00145DAD">
            <w:pPr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与注册一致。</w:t>
            </w:r>
          </w:p>
          <w:p w:rsidR="00D15781" w:rsidRDefault="00145DAD">
            <w:pPr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与注册不一致。现状是：</w:t>
            </w:r>
          </w:p>
        </w:tc>
      </w:tr>
    </w:tbl>
    <w:p w:rsidR="00D15781" w:rsidRPr="00197BC4" w:rsidRDefault="00145DAD" w:rsidP="0026697A">
      <w:pPr>
        <w:spacing w:beforeLines="50" w:before="156"/>
        <w:ind w:left="1" w:firstLineChars="293" w:firstLine="706"/>
        <w:rPr>
          <w:rFonts w:ascii="楷体_GB2312" w:eastAsia="楷体_GB2312" w:hAnsi="宋体"/>
          <w:color w:val="000000"/>
          <w:sz w:val="24"/>
        </w:rPr>
      </w:pPr>
      <w:r w:rsidRPr="00197BC4">
        <w:rPr>
          <w:rFonts w:ascii="楷体_GB2312" w:eastAsia="楷体_GB2312" w:hint="eastAsia"/>
          <w:b/>
          <w:color w:val="000000"/>
          <w:sz w:val="24"/>
        </w:rPr>
        <w:t>备注：</w:t>
      </w:r>
      <w:r w:rsidRPr="00197BC4">
        <w:rPr>
          <w:rFonts w:ascii="楷体_GB2312" w:eastAsia="楷体_GB2312" w:hAnsi="宋体" w:hint="eastAsia"/>
          <w:color w:val="000000"/>
          <w:sz w:val="24"/>
        </w:rPr>
        <w:t>1</w:t>
      </w:r>
      <w:r w:rsidR="00144DA1" w:rsidRPr="00197BC4">
        <w:rPr>
          <w:rFonts w:ascii="楷体_GB2312" w:eastAsia="楷体_GB2312" w:hAnsi="宋体" w:hint="eastAsia"/>
          <w:color w:val="000000"/>
          <w:sz w:val="24"/>
        </w:rPr>
        <w:t>、本年检报告书适用于在中心</w:t>
      </w:r>
      <w:r w:rsidRPr="00197BC4">
        <w:rPr>
          <w:rFonts w:ascii="楷体_GB2312" w:eastAsia="楷体_GB2312" w:hAnsi="宋体" w:hint="eastAsia"/>
          <w:color w:val="000000"/>
          <w:sz w:val="24"/>
        </w:rPr>
        <w:t>注册的</w:t>
      </w:r>
      <w:r w:rsidR="00144DA1" w:rsidRPr="00197BC4">
        <w:rPr>
          <w:rFonts w:ascii="楷体_GB2312" w:eastAsia="楷体_GB2312" w:hAnsi="宋体" w:hint="eastAsia"/>
          <w:color w:val="000000"/>
          <w:sz w:val="24"/>
        </w:rPr>
        <w:t>会员单位，其中推荐服务商</w:t>
      </w:r>
      <w:r w:rsidR="003E6890" w:rsidRPr="00197BC4">
        <w:rPr>
          <w:rFonts w:ascii="楷体_GB2312" w:eastAsia="楷体_GB2312" w:hAnsi="宋体" w:hint="eastAsia"/>
          <w:color w:val="000000"/>
          <w:sz w:val="24"/>
        </w:rPr>
        <w:t>会员</w:t>
      </w:r>
      <w:r w:rsidR="009F4C7E" w:rsidRPr="00197BC4">
        <w:rPr>
          <w:rFonts w:ascii="楷体_GB2312" w:eastAsia="楷体_GB2312" w:hAnsi="宋体" w:hint="eastAsia"/>
          <w:color w:val="000000"/>
          <w:sz w:val="24"/>
        </w:rPr>
        <w:t>提供财务报表</w:t>
      </w:r>
      <w:r w:rsidRPr="00197BC4">
        <w:rPr>
          <w:rFonts w:ascii="楷体_GB2312" w:eastAsia="楷体_GB2312" w:hAnsi="宋体" w:hint="eastAsia"/>
          <w:color w:val="000000"/>
          <w:sz w:val="24"/>
        </w:rPr>
        <w:t>。</w:t>
      </w:r>
    </w:p>
    <w:p w:rsidR="00D15781" w:rsidRPr="00197BC4" w:rsidRDefault="00145DAD">
      <w:pPr>
        <w:spacing w:beforeLines="50" w:before="156"/>
        <w:ind w:leftChars="342" w:left="838" w:hangingChars="50" w:hanging="120"/>
        <w:rPr>
          <w:rFonts w:ascii="楷体_GB2312" w:eastAsia="楷体_GB2312" w:hAnsi="宋体"/>
          <w:color w:val="000000"/>
          <w:sz w:val="24"/>
        </w:rPr>
      </w:pPr>
      <w:r w:rsidRPr="00197BC4">
        <w:rPr>
          <w:rFonts w:ascii="楷体_GB2312" w:eastAsia="楷体_GB2312" w:hAnsi="宋体" w:hint="eastAsia"/>
          <w:color w:val="000000"/>
          <w:sz w:val="24"/>
        </w:rPr>
        <w:t>2、年检报告书可以打印填写，也可以使用黑色或蓝黑色钢笔正楷填写，</w:t>
      </w:r>
    </w:p>
    <w:p w:rsidR="00D15781" w:rsidRPr="00197BC4" w:rsidRDefault="00145DAD">
      <w:pPr>
        <w:spacing w:beforeLines="50" w:before="156"/>
        <w:rPr>
          <w:color w:val="000000"/>
          <w:sz w:val="24"/>
        </w:rPr>
      </w:pPr>
      <w:r w:rsidRPr="00197BC4">
        <w:rPr>
          <w:rFonts w:ascii="楷体_GB2312" w:eastAsia="楷体_GB2312" w:hAnsi="宋体" w:hint="eastAsia"/>
          <w:color w:val="000000"/>
          <w:sz w:val="24"/>
        </w:rPr>
        <w:t>字迹应清晰工整。</w:t>
      </w:r>
    </w:p>
    <w:p w:rsidR="00D15781" w:rsidRPr="00197BC4" w:rsidRDefault="00145DAD">
      <w:pPr>
        <w:spacing w:beforeLines="50" w:before="156"/>
        <w:ind w:firstLineChars="300" w:firstLine="720"/>
        <w:rPr>
          <w:rFonts w:ascii="楷体_GB2312" w:eastAsia="楷体_GB2312"/>
          <w:sz w:val="24"/>
        </w:rPr>
      </w:pPr>
      <w:r w:rsidRPr="00197BC4">
        <w:rPr>
          <w:rFonts w:ascii="楷体_GB2312" w:eastAsia="楷体_GB2312" w:hint="eastAsia"/>
          <w:sz w:val="24"/>
        </w:rPr>
        <w:t>3、标明“</w:t>
      </w:r>
      <w:r w:rsidRPr="00197BC4">
        <w:rPr>
          <w:rFonts w:ascii="宋体" w:hAnsi="宋体" w:hint="eastAsia"/>
          <w:sz w:val="24"/>
        </w:rPr>
        <w:t>□</w:t>
      </w:r>
      <w:r w:rsidRPr="00197BC4">
        <w:rPr>
          <w:rFonts w:ascii="楷体_GB2312" w:eastAsia="楷体_GB2312" w:hint="eastAsia"/>
          <w:sz w:val="24"/>
        </w:rPr>
        <w:t>”的选项，选填时应将“</w:t>
      </w:r>
      <w:r w:rsidRPr="00197BC4">
        <w:rPr>
          <w:rFonts w:ascii="宋体" w:hAnsi="宋体" w:hint="eastAsia"/>
          <w:sz w:val="24"/>
        </w:rPr>
        <w:t>□</w:t>
      </w:r>
      <w:r w:rsidRPr="00197BC4">
        <w:rPr>
          <w:rFonts w:ascii="楷体_GB2312" w:eastAsia="楷体_GB2312" w:hint="eastAsia"/>
          <w:sz w:val="24"/>
        </w:rPr>
        <w:t>”涂黑。</w:t>
      </w:r>
    </w:p>
    <w:p w:rsidR="00D15781" w:rsidRPr="00197BC4" w:rsidRDefault="00145DAD">
      <w:pPr>
        <w:spacing w:beforeLines="50" w:before="156"/>
        <w:ind w:firstLineChars="300" w:firstLine="720"/>
        <w:rPr>
          <w:rFonts w:ascii="楷体_GB2312" w:eastAsia="楷体_GB2312"/>
          <w:sz w:val="24"/>
        </w:rPr>
      </w:pPr>
      <w:r w:rsidRPr="00197BC4">
        <w:rPr>
          <w:rFonts w:ascii="楷体_GB2312" w:eastAsia="楷体_GB2312" w:hint="eastAsia"/>
          <w:sz w:val="24"/>
        </w:rPr>
        <w:t>4、上述事项若发生变更，应在变更后十个工作日内</w:t>
      </w:r>
      <w:r w:rsidR="0026697A" w:rsidRPr="00197BC4">
        <w:rPr>
          <w:rFonts w:ascii="楷体_GB2312" w:eastAsia="楷体_GB2312" w:hint="eastAsia"/>
          <w:sz w:val="24"/>
        </w:rPr>
        <w:t>向中心</w:t>
      </w:r>
      <w:r w:rsidRPr="00197BC4">
        <w:rPr>
          <w:rFonts w:ascii="楷体_GB2312" w:eastAsia="楷体_GB2312" w:hint="eastAsia"/>
          <w:sz w:val="24"/>
        </w:rPr>
        <w:t>备案。</w:t>
      </w:r>
    </w:p>
    <w:p w:rsidR="00D15781" w:rsidRPr="00197BC4" w:rsidRDefault="00D15781">
      <w:pPr>
        <w:spacing w:beforeLines="50" w:before="156" w:afterLines="50" w:after="156" w:line="360" w:lineRule="exact"/>
        <w:rPr>
          <w:rFonts w:ascii="楷体_GB2312" w:eastAsia="楷体_GB2312"/>
          <w:color w:val="FF0000"/>
          <w:sz w:val="24"/>
        </w:rPr>
      </w:pPr>
    </w:p>
    <w:p w:rsidR="00D15781" w:rsidRDefault="00D15781">
      <w:pPr>
        <w:spacing w:beforeLines="50" w:before="156" w:afterLines="50" w:after="156" w:line="360" w:lineRule="exact"/>
        <w:jc w:val="center"/>
        <w:outlineLvl w:val="0"/>
        <w:rPr>
          <w:rFonts w:ascii="黑体" w:eastAsia="黑体"/>
          <w:color w:val="000000"/>
          <w:sz w:val="36"/>
          <w:szCs w:val="36"/>
        </w:rPr>
      </w:pPr>
    </w:p>
    <w:p w:rsidR="0026697A" w:rsidRDefault="0026697A">
      <w:pPr>
        <w:widowControl/>
        <w:jc w:val="left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/>
          <w:color w:val="000000"/>
          <w:sz w:val="36"/>
          <w:szCs w:val="36"/>
        </w:rPr>
        <w:br w:type="page"/>
      </w:r>
    </w:p>
    <w:p w:rsidR="00D15781" w:rsidRDefault="00145DAD">
      <w:pPr>
        <w:spacing w:beforeLines="50" w:before="156" w:afterLines="50" w:after="156" w:line="360" w:lineRule="exact"/>
        <w:jc w:val="center"/>
        <w:outlineLvl w:val="0"/>
        <w:rPr>
          <w:rFonts w:ascii="黑体" w:eastAsia="黑体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lastRenderedPageBreak/>
        <w:t>二、执业情况年度报告</w:t>
      </w:r>
    </w:p>
    <w:tbl>
      <w:tblPr>
        <w:tblW w:w="86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6744"/>
      </w:tblGrid>
      <w:tr w:rsidR="00521F1A" w:rsidTr="00521F1A">
        <w:trPr>
          <w:trHeight w:val="5441"/>
          <w:jc w:val="center"/>
        </w:trPr>
        <w:tc>
          <w:tcPr>
            <w:tcW w:w="8696" w:type="dxa"/>
            <w:gridSpan w:val="2"/>
            <w:tcBorders>
              <w:top w:val="single" w:sz="4" w:space="0" w:color="auto"/>
            </w:tcBorders>
          </w:tcPr>
          <w:p w:rsidR="00521F1A" w:rsidRDefault="00521F1A" w:rsidP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 w:rsidP="00521F1A">
            <w:pPr>
              <w:rPr>
                <w:rFonts w:ascii="宋体" w:hAnsi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sz w:val="24"/>
              </w:rPr>
              <w:t>宁夏股权交易托管中心:</w:t>
            </w:r>
          </w:p>
          <w:p w:rsidR="00521F1A" w:rsidRDefault="00521F1A" w:rsidP="00521F1A">
            <w:pPr>
              <w:rPr>
                <w:rFonts w:ascii="宋体" w:hAnsi="宋体" w:cs="宋体"/>
                <w:color w:val="000000"/>
                <w:spacing w:val="-2"/>
                <w:sz w:val="24"/>
              </w:rPr>
            </w:pPr>
          </w:p>
          <w:p w:rsidR="00521F1A" w:rsidRDefault="00521F1A" w:rsidP="00521F1A">
            <w:pPr>
              <w:ind w:firstLineChars="196" w:firstLine="463"/>
              <w:rPr>
                <w:rFonts w:ascii="宋体" w:hAnsi="宋体" w:cs="宋体"/>
                <w:color w:val="000000"/>
                <w:spacing w:val="-2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sz w:val="24"/>
              </w:rPr>
              <w:t>本机构现将上年度业务开展情况作如下汇报：</w:t>
            </w:r>
          </w:p>
          <w:p w:rsidR="00521F1A" w:rsidRDefault="00521F1A" w:rsidP="00521F1A">
            <w:pPr>
              <w:rPr>
                <w:rFonts w:ascii="宋体" w:hAnsi="宋体" w:cs="宋体"/>
                <w:color w:val="000000"/>
                <w:spacing w:val="-2"/>
                <w:sz w:val="24"/>
              </w:rPr>
            </w:pPr>
          </w:p>
          <w:p w:rsidR="00521F1A" w:rsidRPr="00484A6C" w:rsidRDefault="00521F1A" w:rsidP="00521F1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</w:t>
            </w:r>
            <w:r w:rsidRPr="00484A6C">
              <w:rPr>
                <w:rFonts w:ascii="宋体" w:hAnsi="宋体" w:cs="宋体" w:hint="eastAsia"/>
                <w:sz w:val="24"/>
              </w:rPr>
              <w:t>在宁夏股权交易托管中心</w:t>
            </w:r>
            <w:r>
              <w:rPr>
                <w:rFonts w:ascii="宋体" w:hAnsi="宋体" w:cs="宋体" w:hint="eastAsia"/>
                <w:sz w:val="24"/>
              </w:rPr>
              <w:t>业务开展情况：</w:t>
            </w:r>
          </w:p>
          <w:p w:rsidR="00521F1A" w:rsidRDefault="00521F1A" w:rsidP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Pr="00484A6C" w:rsidRDefault="00521F1A" w:rsidP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P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</w:tc>
      </w:tr>
      <w:tr w:rsidR="00D15781" w:rsidTr="0033180B">
        <w:trPr>
          <w:trHeight w:val="5583"/>
          <w:jc w:val="center"/>
        </w:trPr>
        <w:tc>
          <w:tcPr>
            <w:tcW w:w="8696" w:type="dxa"/>
            <w:gridSpan w:val="2"/>
            <w:tcBorders>
              <w:top w:val="single" w:sz="4" w:space="0" w:color="auto"/>
            </w:tcBorders>
          </w:tcPr>
          <w:p w:rsidR="00D15781" w:rsidRDefault="00D15781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D15781" w:rsidRPr="00521F1A" w:rsidRDefault="00521F1A" w:rsidP="00521F1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、会员</w:t>
            </w:r>
            <w:r w:rsidRPr="00484A6C">
              <w:rPr>
                <w:rFonts w:ascii="宋体" w:hAnsi="宋体" w:cs="宋体" w:hint="eastAsia"/>
                <w:sz w:val="24"/>
              </w:rPr>
              <w:t>机构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/>
                <w:sz w:val="24"/>
              </w:rPr>
              <w:t>01</w:t>
            </w:r>
            <w:r w:rsidR="004E7E04">
              <w:rPr>
                <w:rFonts w:ascii="宋体" w:hAnsi="宋体" w:cs="宋体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年度自身</w:t>
            </w:r>
            <w:r w:rsidRPr="00484A6C">
              <w:rPr>
                <w:rFonts w:ascii="宋体" w:hAnsi="宋体" w:cs="宋体" w:hint="eastAsia"/>
                <w:sz w:val="24"/>
              </w:rPr>
              <w:t>业务开展情况</w:t>
            </w:r>
            <w:r>
              <w:rPr>
                <w:rFonts w:ascii="宋体" w:hAnsi="宋体" w:cs="宋体" w:hint="eastAsia"/>
                <w:sz w:val="24"/>
              </w:rPr>
              <w:t>（详细业务内容可随文附件）：</w:t>
            </w:r>
          </w:p>
          <w:p w:rsidR="00D15781" w:rsidRPr="00521F1A" w:rsidRDefault="00D15781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D15781" w:rsidRDefault="00D15781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D15781" w:rsidRDefault="00D15781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D15781" w:rsidRDefault="00D15781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521F1A" w:rsidRDefault="00521F1A">
            <w:pPr>
              <w:ind w:firstLineChars="196" w:firstLine="470"/>
              <w:rPr>
                <w:rFonts w:ascii="宋体" w:hAnsi="宋体" w:cs="宋体"/>
                <w:sz w:val="24"/>
              </w:rPr>
            </w:pPr>
          </w:p>
          <w:p w:rsidR="00D15781" w:rsidRDefault="00145DAD">
            <w:pPr>
              <w:ind w:firstLineChars="196" w:firstLine="47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</w:t>
            </w:r>
          </w:p>
        </w:tc>
      </w:tr>
      <w:tr w:rsidR="00D15781" w:rsidTr="00521F1A">
        <w:trPr>
          <w:trHeight w:val="3955"/>
          <w:jc w:val="center"/>
        </w:trPr>
        <w:tc>
          <w:tcPr>
            <w:tcW w:w="1952" w:type="dxa"/>
            <w:vAlign w:val="center"/>
          </w:tcPr>
          <w:p w:rsidR="00D15781" w:rsidRDefault="00145D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在</w:t>
            </w:r>
            <w:r w:rsidR="00214C88">
              <w:rPr>
                <w:rFonts w:hint="eastAsia"/>
                <w:sz w:val="24"/>
              </w:rPr>
              <w:t>中心</w:t>
            </w: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6744" w:type="dxa"/>
            <w:vAlign w:val="center"/>
          </w:tcPr>
          <w:p w:rsidR="00D15781" w:rsidRDefault="003E6890" w:rsidP="003E68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D15781" w:rsidTr="00521F1A">
        <w:trPr>
          <w:trHeight w:val="6633"/>
          <w:jc w:val="center"/>
        </w:trPr>
        <w:tc>
          <w:tcPr>
            <w:tcW w:w="1952" w:type="dxa"/>
            <w:vAlign w:val="center"/>
          </w:tcPr>
          <w:p w:rsidR="00D15781" w:rsidRDefault="00145D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受主管部门、行业管理部门、协会等机构奖惩情况</w:t>
            </w:r>
          </w:p>
        </w:tc>
        <w:tc>
          <w:tcPr>
            <w:tcW w:w="6744" w:type="dxa"/>
            <w:vAlign w:val="center"/>
          </w:tcPr>
          <w:p w:rsidR="00D15781" w:rsidRDefault="00D15781">
            <w:pPr>
              <w:ind w:firstLineChars="200" w:firstLine="480"/>
              <w:rPr>
                <w:sz w:val="24"/>
              </w:rPr>
            </w:pPr>
          </w:p>
        </w:tc>
      </w:tr>
    </w:tbl>
    <w:p w:rsidR="009D6DEC" w:rsidRDefault="009D6DEC" w:rsidP="00834A14">
      <w:pPr>
        <w:rPr>
          <w:rFonts w:ascii="楷体_GB2312" w:eastAsia="楷体_GB2312"/>
          <w:b/>
          <w:sz w:val="24"/>
        </w:rPr>
      </w:pPr>
    </w:p>
    <w:p w:rsidR="00834A14" w:rsidRDefault="00834A14" w:rsidP="00834A14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>备注：</w:t>
      </w:r>
      <w:r w:rsidR="009D6DEC">
        <w:rPr>
          <w:rFonts w:ascii="楷体_GB2312" w:eastAsia="楷体_GB2312" w:hint="eastAsia"/>
          <w:b/>
          <w:sz w:val="24"/>
        </w:rPr>
        <w:t>表中</w:t>
      </w:r>
      <w:r>
        <w:rPr>
          <w:rFonts w:ascii="楷体_GB2312" w:eastAsia="楷体_GB2312" w:hint="eastAsia"/>
          <w:b/>
          <w:sz w:val="24"/>
        </w:rPr>
        <w:t>奖惩情况应如实填写</w:t>
      </w:r>
      <w:r w:rsidR="009D6DEC">
        <w:rPr>
          <w:rFonts w:ascii="楷体_GB2312" w:eastAsia="楷体_GB2312" w:hint="eastAsia"/>
          <w:b/>
          <w:sz w:val="24"/>
        </w:rPr>
        <w:t>。</w:t>
      </w:r>
    </w:p>
    <w:p w:rsidR="00D15781" w:rsidRPr="009D6DEC" w:rsidRDefault="00D15781" w:rsidP="009D6DEC">
      <w:pPr>
        <w:widowControl/>
        <w:jc w:val="left"/>
        <w:rPr>
          <w:rFonts w:ascii="黑体" w:eastAsia="黑体" w:hAnsi="黑体" w:cs="黑体"/>
          <w:sz w:val="36"/>
        </w:rPr>
      </w:pPr>
    </w:p>
    <w:p w:rsidR="00D15781" w:rsidRDefault="00145DAD">
      <w:pPr>
        <w:spacing w:line="360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/>
          <w:sz w:val="36"/>
        </w:rPr>
        <w:br w:type="page"/>
      </w:r>
      <w:r>
        <w:rPr>
          <w:rFonts w:ascii="黑体" w:eastAsia="黑体" w:hAnsi="黑体" w:cs="黑体" w:hint="eastAsia"/>
          <w:sz w:val="36"/>
        </w:rPr>
        <w:lastRenderedPageBreak/>
        <w:t>三、 执业人员登记表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520"/>
        <w:gridCol w:w="1340"/>
        <w:gridCol w:w="2380"/>
        <w:gridCol w:w="1300"/>
        <w:gridCol w:w="2040"/>
      </w:tblGrid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145D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145D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145D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145D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145D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年龄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145DA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执业证书编号</w:t>
            </w: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  <w:tr w:rsidR="00D15781" w:rsidTr="004E7E04">
        <w:trPr>
          <w:trHeight w:val="523"/>
          <w:jc w:val="center"/>
        </w:trPr>
        <w:tc>
          <w:tcPr>
            <w:tcW w:w="6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center"/>
              <w:rPr>
                <w:rFonts w:ascii="Arial Narrow" w:hAnsi="Arial Narrow" w:cs="宋体"/>
                <w:kern w:val="0"/>
                <w:sz w:val="20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D15781" w:rsidRDefault="00D15781">
            <w:pPr>
              <w:widowControl/>
              <w:jc w:val="left"/>
              <w:rPr>
                <w:rFonts w:ascii="Arial Narrow" w:hAnsi="Arial Narrow" w:cs="宋体"/>
                <w:kern w:val="0"/>
                <w:sz w:val="20"/>
              </w:rPr>
            </w:pPr>
          </w:p>
        </w:tc>
      </w:tr>
    </w:tbl>
    <w:p w:rsidR="00D15781" w:rsidRDefault="00145DAD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b/>
          <w:sz w:val="24"/>
        </w:rPr>
        <w:t>备注：1、此表</w:t>
      </w:r>
      <w:r w:rsidR="003E6890">
        <w:rPr>
          <w:rFonts w:ascii="楷体_GB2312" w:eastAsia="楷体_GB2312" w:hint="eastAsia"/>
          <w:b/>
          <w:sz w:val="24"/>
        </w:rPr>
        <w:t>应</w:t>
      </w:r>
      <w:r>
        <w:rPr>
          <w:rFonts w:ascii="楷体_GB2312" w:eastAsia="楷体_GB2312" w:hint="eastAsia"/>
          <w:b/>
          <w:sz w:val="24"/>
        </w:rPr>
        <w:t>加盖机构公章</w:t>
      </w:r>
      <w:r w:rsidR="003E6890">
        <w:rPr>
          <w:rFonts w:ascii="楷体_GB2312" w:eastAsia="楷体_GB2312" w:hint="eastAsia"/>
          <w:b/>
          <w:sz w:val="24"/>
        </w:rPr>
        <w:t>，会员机构需保证所提供执业人员资料真实、准确、有效</w:t>
      </w:r>
      <w:r>
        <w:rPr>
          <w:rFonts w:ascii="楷体_GB2312" w:eastAsia="楷体_GB2312" w:hint="eastAsia"/>
          <w:b/>
          <w:sz w:val="24"/>
        </w:rPr>
        <w:t>；</w:t>
      </w:r>
    </w:p>
    <w:p w:rsidR="00D15781" w:rsidRDefault="00145DAD">
      <w:pPr>
        <w:ind w:firstLineChars="300" w:firstLine="723"/>
        <w:jc w:val="left"/>
        <w:rPr>
          <w:b/>
        </w:rPr>
      </w:pPr>
      <w:r>
        <w:rPr>
          <w:rFonts w:ascii="楷体_GB2312" w:eastAsia="楷体_GB2312" w:hint="eastAsia"/>
          <w:b/>
          <w:sz w:val="24"/>
        </w:rPr>
        <w:t>2、律师事务所执业人员指在册执业律师，会计事务所</w:t>
      </w:r>
      <w:r w:rsidR="00734283">
        <w:rPr>
          <w:rFonts w:ascii="楷体_GB2312" w:eastAsia="楷体_GB2312" w:hint="eastAsia"/>
          <w:b/>
          <w:sz w:val="24"/>
        </w:rPr>
        <w:t>执业人员指在册注册会计师，资产评估机构执业人员指在册注册评估师，其他执业人员要求同上。</w:t>
      </w:r>
    </w:p>
    <w:p w:rsidR="00D15781" w:rsidRDefault="00145DAD">
      <w:pPr>
        <w:tabs>
          <w:tab w:val="left" w:pos="4000"/>
          <w:tab w:val="left" w:pos="7380"/>
        </w:tabs>
        <w:jc w:val="center"/>
        <w:rPr>
          <w:rFonts w:ascii="黑体" w:eastAsia="黑体" w:hAnsi="黑体" w:cs="黑体"/>
          <w:b/>
          <w:color w:val="000000"/>
          <w:spacing w:val="-2"/>
          <w:sz w:val="36"/>
          <w:szCs w:val="36"/>
        </w:rPr>
      </w:pPr>
      <w:r>
        <w:rPr>
          <w:b/>
          <w:color w:val="000000"/>
          <w:sz w:val="28"/>
          <w:szCs w:val="28"/>
        </w:rPr>
        <w:br w:type="page"/>
      </w:r>
      <w:r>
        <w:rPr>
          <w:rFonts w:ascii="黑体" w:eastAsia="黑体" w:hAnsi="黑体" w:cs="黑体" w:hint="eastAsia"/>
          <w:b/>
          <w:color w:val="000000"/>
          <w:spacing w:val="-2"/>
          <w:sz w:val="36"/>
          <w:szCs w:val="36"/>
        </w:rPr>
        <w:lastRenderedPageBreak/>
        <w:t>四、年检资料真实有效承诺书</w:t>
      </w:r>
    </w:p>
    <w:p w:rsidR="00D15781" w:rsidRDefault="00D15781">
      <w:pPr>
        <w:ind w:firstLineChars="196" w:firstLine="630"/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D15781" w:rsidRDefault="00214C88">
      <w:pPr>
        <w:rPr>
          <w:rFonts w:ascii="仿宋_GB2312" w:eastAsia="仿宋_GB2312"/>
          <w:color w:val="000000"/>
          <w:spacing w:val="-2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2"/>
          <w:sz w:val="32"/>
          <w:szCs w:val="32"/>
        </w:rPr>
        <w:t>宁夏股权交易托管中心</w:t>
      </w:r>
      <w:r w:rsidR="00145DAD">
        <w:rPr>
          <w:rFonts w:ascii="仿宋_GB2312" w:eastAsia="仿宋_GB2312" w:hint="eastAsia"/>
          <w:color w:val="000000"/>
          <w:spacing w:val="-2"/>
          <w:sz w:val="32"/>
          <w:szCs w:val="32"/>
        </w:rPr>
        <w:t>:</w:t>
      </w:r>
    </w:p>
    <w:p w:rsidR="00D15781" w:rsidRDefault="00145DAD">
      <w:pPr>
        <w:ind w:firstLineChars="196" w:firstLine="619"/>
        <w:rPr>
          <w:rFonts w:ascii="仿宋_GB2312" w:eastAsia="仿宋_GB2312"/>
          <w:color w:val="000000"/>
          <w:spacing w:val="-2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2"/>
          <w:sz w:val="32"/>
          <w:szCs w:val="32"/>
        </w:rPr>
        <w:t>本机构作为</w:t>
      </w:r>
      <w:r w:rsidR="00214C88">
        <w:rPr>
          <w:rFonts w:ascii="仿宋_GB2312" w:eastAsia="仿宋_GB2312" w:hint="eastAsia"/>
          <w:color w:val="000000"/>
          <w:spacing w:val="-2"/>
          <w:sz w:val="32"/>
          <w:szCs w:val="32"/>
        </w:rPr>
        <w:t>宁夏股权交易托管中心</w:t>
      </w:r>
      <w:r>
        <w:rPr>
          <w:rFonts w:ascii="仿宋_GB2312" w:eastAsia="仿宋_GB2312" w:hint="eastAsia"/>
          <w:color w:val="000000"/>
          <w:spacing w:val="-2"/>
          <w:sz w:val="32"/>
          <w:szCs w:val="32"/>
        </w:rPr>
        <w:t>（以下简称“</w:t>
      </w:r>
      <w:r w:rsidR="00214C88">
        <w:rPr>
          <w:rFonts w:ascii="仿宋_GB2312" w:eastAsia="仿宋_GB2312" w:hint="eastAsia"/>
          <w:color w:val="000000"/>
          <w:spacing w:val="-2"/>
          <w:sz w:val="32"/>
          <w:szCs w:val="32"/>
        </w:rPr>
        <w:t>中心</w:t>
      </w:r>
      <w:r>
        <w:rPr>
          <w:rFonts w:ascii="仿宋_GB2312" w:eastAsia="仿宋_GB2312" w:hint="eastAsia"/>
          <w:color w:val="000000"/>
          <w:spacing w:val="-2"/>
          <w:sz w:val="32"/>
          <w:szCs w:val="32"/>
        </w:rPr>
        <w:t>”）</w:t>
      </w:r>
      <w:bookmarkStart w:id="0" w:name="_GoBack"/>
      <w:bookmarkEnd w:id="0"/>
      <w:r>
        <w:rPr>
          <w:rFonts w:ascii="仿宋_GB2312" w:eastAsia="仿宋_GB2312" w:hint="eastAsia"/>
          <w:color w:val="000000"/>
          <w:spacing w:val="-2"/>
          <w:sz w:val="32"/>
          <w:szCs w:val="32"/>
        </w:rPr>
        <w:t>注册备案</w:t>
      </w:r>
      <w:r w:rsidR="00214C88">
        <w:rPr>
          <w:rFonts w:ascii="仿宋_GB2312" w:eastAsia="仿宋_GB2312" w:hint="eastAsia"/>
          <w:color w:val="000000"/>
          <w:spacing w:val="-2"/>
          <w:sz w:val="32"/>
          <w:szCs w:val="32"/>
        </w:rPr>
        <w:t>会员</w:t>
      </w:r>
      <w:r>
        <w:rPr>
          <w:rFonts w:ascii="仿宋_GB2312" w:eastAsia="仿宋_GB2312" w:hint="eastAsia"/>
          <w:color w:val="000000"/>
          <w:spacing w:val="-2"/>
          <w:sz w:val="32"/>
          <w:szCs w:val="32"/>
        </w:rPr>
        <w:t>，参加</w:t>
      </w:r>
      <w:r w:rsidR="00214C88">
        <w:rPr>
          <w:rFonts w:ascii="仿宋_GB2312" w:eastAsia="仿宋_GB2312" w:hint="eastAsia"/>
          <w:color w:val="000000"/>
          <w:spacing w:val="-2"/>
          <w:sz w:val="32"/>
          <w:szCs w:val="32"/>
        </w:rPr>
        <w:t>中心会员201</w:t>
      </w:r>
      <w:r w:rsidR="004E7E04">
        <w:rPr>
          <w:rFonts w:ascii="仿宋_GB2312" w:eastAsia="仿宋_GB2312"/>
          <w:color w:val="000000"/>
          <w:spacing w:val="-2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pacing w:val="-2"/>
          <w:sz w:val="32"/>
          <w:szCs w:val="32"/>
        </w:rPr>
        <w:t>年度检查，郑重承诺如下：</w:t>
      </w:r>
    </w:p>
    <w:p w:rsidR="00D15781" w:rsidRDefault="00145DAD">
      <w:pPr>
        <w:ind w:firstLineChars="196" w:firstLine="619"/>
        <w:rPr>
          <w:rFonts w:ascii="仿宋_GB2312" w:eastAsia="仿宋_GB2312"/>
          <w:color w:val="000000"/>
          <w:spacing w:val="-2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2"/>
          <w:sz w:val="32"/>
          <w:szCs w:val="32"/>
        </w:rPr>
        <w:t>本机构在参加年检期间，严格按照</w:t>
      </w:r>
      <w:r w:rsidR="00214C88">
        <w:rPr>
          <w:rFonts w:ascii="仿宋_GB2312" w:eastAsia="仿宋_GB2312" w:hint="eastAsia"/>
          <w:color w:val="000000"/>
          <w:spacing w:val="-2"/>
          <w:sz w:val="32"/>
          <w:szCs w:val="32"/>
        </w:rPr>
        <w:t>中心</w:t>
      </w:r>
      <w:r>
        <w:rPr>
          <w:rFonts w:ascii="仿宋_GB2312" w:eastAsia="仿宋_GB2312" w:hint="eastAsia"/>
          <w:color w:val="000000"/>
          <w:spacing w:val="-2"/>
          <w:sz w:val="32"/>
          <w:szCs w:val="32"/>
        </w:rPr>
        <w:t>有关要求提交年检材料，上报的材料真实、有效、准确，不存在虚假陈述或重大遗漏。若材料存在伪造、虚假陈述等问题，愿接受</w:t>
      </w:r>
      <w:r w:rsidR="00214C88">
        <w:rPr>
          <w:rFonts w:ascii="仿宋_GB2312" w:eastAsia="仿宋_GB2312" w:hint="eastAsia"/>
          <w:color w:val="000000"/>
          <w:spacing w:val="-2"/>
          <w:sz w:val="32"/>
          <w:szCs w:val="32"/>
        </w:rPr>
        <w:t>中心</w:t>
      </w:r>
      <w:r>
        <w:rPr>
          <w:rFonts w:ascii="仿宋_GB2312" w:eastAsia="仿宋_GB2312" w:hint="eastAsia"/>
          <w:color w:val="000000"/>
          <w:spacing w:val="-2"/>
          <w:sz w:val="32"/>
          <w:szCs w:val="32"/>
        </w:rPr>
        <w:t>的处罚。</w:t>
      </w:r>
    </w:p>
    <w:p w:rsidR="00D15781" w:rsidRDefault="00145DAD">
      <w:pPr>
        <w:ind w:firstLineChars="196" w:firstLine="619"/>
        <w:rPr>
          <w:rFonts w:ascii="仿宋_GB2312" w:eastAsia="仿宋_GB2312"/>
          <w:color w:val="000000"/>
          <w:spacing w:val="-2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2"/>
          <w:sz w:val="32"/>
          <w:szCs w:val="32"/>
        </w:rPr>
        <w:t>本机构若违反上述承诺，愿承担一切相关责任。</w:t>
      </w:r>
    </w:p>
    <w:p w:rsidR="00D15781" w:rsidRDefault="00D15781">
      <w:pPr>
        <w:ind w:firstLineChars="196" w:firstLine="619"/>
        <w:rPr>
          <w:rFonts w:ascii="仿宋_GB2312" w:eastAsia="仿宋_GB2312"/>
          <w:color w:val="000000"/>
          <w:spacing w:val="-2"/>
          <w:sz w:val="32"/>
          <w:szCs w:val="32"/>
        </w:rPr>
      </w:pPr>
    </w:p>
    <w:p w:rsidR="00D15781" w:rsidRDefault="00D15781">
      <w:pPr>
        <w:ind w:firstLineChars="196" w:firstLine="619"/>
        <w:rPr>
          <w:rFonts w:ascii="仿宋_GB2312" w:eastAsia="仿宋_GB2312"/>
          <w:color w:val="000000"/>
          <w:spacing w:val="-2"/>
          <w:sz w:val="32"/>
          <w:szCs w:val="32"/>
        </w:rPr>
      </w:pPr>
    </w:p>
    <w:p w:rsidR="00D15781" w:rsidRDefault="00D15781">
      <w:pPr>
        <w:ind w:firstLineChars="196" w:firstLine="619"/>
        <w:rPr>
          <w:rFonts w:ascii="仿宋_GB2312" w:eastAsia="仿宋_GB2312"/>
          <w:color w:val="000000"/>
          <w:spacing w:val="-2"/>
          <w:sz w:val="32"/>
          <w:szCs w:val="32"/>
        </w:rPr>
      </w:pPr>
    </w:p>
    <w:p w:rsidR="00D15781" w:rsidRDefault="00145DAD">
      <w:pPr>
        <w:ind w:firstLineChars="1143" w:firstLine="3612"/>
        <w:rPr>
          <w:rFonts w:ascii="仿宋_GB2312" w:eastAsia="仿宋_GB2312"/>
          <w:color w:val="000000"/>
          <w:spacing w:val="-2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2"/>
          <w:sz w:val="32"/>
          <w:szCs w:val="32"/>
        </w:rPr>
        <w:t>法定代表人（签字）：</w:t>
      </w:r>
    </w:p>
    <w:p w:rsidR="00D15781" w:rsidRDefault="00145DAD">
      <w:pPr>
        <w:ind w:firstLineChars="1443" w:firstLine="4560"/>
        <w:rPr>
          <w:rFonts w:ascii="仿宋_GB2312" w:eastAsia="仿宋_GB2312"/>
          <w:color w:val="000000"/>
          <w:spacing w:val="-2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2"/>
          <w:sz w:val="32"/>
          <w:szCs w:val="32"/>
        </w:rPr>
        <w:t>机构（公章）</w:t>
      </w:r>
    </w:p>
    <w:p w:rsidR="00D15781" w:rsidRDefault="00145DAD">
      <w:pPr>
        <w:ind w:firstLineChars="1443" w:firstLine="4560"/>
        <w:rPr>
          <w:rFonts w:ascii="仿宋_GB2312" w:eastAsia="仿宋_GB2312"/>
          <w:color w:val="000000"/>
          <w:spacing w:val="-2"/>
          <w:sz w:val="32"/>
          <w:szCs w:val="32"/>
        </w:rPr>
      </w:pPr>
      <w:r>
        <w:rPr>
          <w:rFonts w:ascii="仿宋_GB2312" w:eastAsia="仿宋_GB2312" w:hint="eastAsia"/>
          <w:color w:val="000000"/>
          <w:spacing w:val="-2"/>
          <w:sz w:val="32"/>
          <w:szCs w:val="32"/>
        </w:rPr>
        <w:t>年    月    日</w:t>
      </w:r>
    </w:p>
    <w:p w:rsidR="00D15781" w:rsidRDefault="00D15781">
      <w:pPr>
        <w:ind w:firstLineChars="1443" w:firstLine="4560"/>
        <w:rPr>
          <w:rFonts w:ascii="仿宋_GB2312" w:eastAsia="仿宋_GB2312"/>
          <w:color w:val="000000"/>
          <w:spacing w:val="-2"/>
          <w:sz w:val="32"/>
          <w:szCs w:val="32"/>
        </w:rPr>
      </w:pPr>
    </w:p>
    <w:p w:rsidR="00D15781" w:rsidRDefault="00D15781">
      <w:pPr>
        <w:ind w:firstLineChars="1443" w:firstLine="4560"/>
        <w:rPr>
          <w:rFonts w:ascii="仿宋_GB2312" w:eastAsia="仿宋_GB2312"/>
          <w:color w:val="000000"/>
          <w:spacing w:val="-2"/>
          <w:sz w:val="32"/>
          <w:szCs w:val="32"/>
        </w:rPr>
      </w:pPr>
    </w:p>
    <w:p w:rsidR="00D15781" w:rsidRDefault="00D15781">
      <w:pPr>
        <w:ind w:firstLineChars="1443" w:firstLine="4560"/>
        <w:rPr>
          <w:rFonts w:ascii="仿宋_GB2312" w:eastAsia="仿宋_GB2312"/>
          <w:color w:val="000000"/>
          <w:spacing w:val="-2"/>
          <w:sz w:val="32"/>
          <w:szCs w:val="32"/>
        </w:rPr>
      </w:pPr>
    </w:p>
    <w:p w:rsidR="00D15781" w:rsidRDefault="00D15781">
      <w:pPr>
        <w:ind w:firstLineChars="1443" w:firstLine="4560"/>
        <w:rPr>
          <w:rFonts w:ascii="仿宋_GB2312" w:eastAsia="仿宋_GB2312"/>
          <w:color w:val="000000"/>
          <w:spacing w:val="-2"/>
          <w:sz w:val="32"/>
          <w:szCs w:val="32"/>
        </w:rPr>
      </w:pPr>
    </w:p>
    <w:p w:rsidR="00D15781" w:rsidRDefault="00D15781">
      <w:pPr>
        <w:ind w:firstLineChars="1443" w:firstLine="4560"/>
        <w:rPr>
          <w:rFonts w:ascii="仿宋_GB2312" w:eastAsia="仿宋_GB2312"/>
          <w:color w:val="000000"/>
          <w:spacing w:val="-2"/>
          <w:sz w:val="32"/>
          <w:szCs w:val="32"/>
        </w:rPr>
      </w:pPr>
    </w:p>
    <w:p w:rsidR="00214C88" w:rsidRDefault="00214C88" w:rsidP="00214C88">
      <w:pPr>
        <w:widowControl/>
        <w:jc w:val="left"/>
        <w:rPr>
          <w:rFonts w:ascii="仿宋_GB2312" w:eastAsia="仿宋_GB2312"/>
          <w:color w:val="000000"/>
          <w:spacing w:val="-2"/>
          <w:sz w:val="32"/>
          <w:szCs w:val="32"/>
        </w:rPr>
      </w:pPr>
    </w:p>
    <w:sectPr w:rsidR="00214C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952" w:rsidRDefault="00CA5952" w:rsidP="00AD404D">
      <w:r>
        <w:separator/>
      </w:r>
    </w:p>
  </w:endnote>
  <w:endnote w:type="continuationSeparator" w:id="0">
    <w:p w:rsidR="00CA5952" w:rsidRDefault="00CA5952" w:rsidP="00AD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952" w:rsidRDefault="00CA5952" w:rsidP="00AD404D">
      <w:r>
        <w:separator/>
      </w:r>
    </w:p>
  </w:footnote>
  <w:footnote w:type="continuationSeparator" w:id="0">
    <w:p w:rsidR="00CA5952" w:rsidRDefault="00CA5952" w:rsidP="00AD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E2C2B"/>
    <w:multiLevelType w:val="multilevel"/>
    <w:tmpl w:val="2F3E2C2B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244298"/>
    <w:rsid w:val="000607F6"/>
    <w:rsid w:val="000C5A88"/>
    <w:rsid w:val="000C7661"/>
    <w:rsid w:val="001210C9"/>
    <w:rsid w:val="00144DA1"/>
    <w:rsid w:val="00145DAD"/>
    <w:rsid w:val="00197BC4"/>
    <w:rsid w:val="001E5759"/>
    <w:rsid w:val="00214C88"/>
    <w:rsid w:val="00254CD4"/>
    <w:rsid w:val="0026697A"/>
    <w:rsid w:val="0033180B"/>
    <w:rsid w:val="00346E79"/>
    <w:rsid w:val="003E6890"/>
    <w:rsid w:val="003F7C57"/>
    <w:rsid w:val="00435635"/>
    <w:rsid w:val="00484A6C"/>
    <w:rsid w:val="00491FAD"/>
    <w:rsid w:val="004B3B3E"/>
    <w:rsid w:val="004C59C9"/>
    <w:rsid w:val="004E7E04"/>
    <w:rsid w:val="00520A46"/>
    <w:rsid w:val="00521F1A"/>
    <w:rsid w:val="006200A1"/>
    <w:rsid w:val="00734283"/>
    <w:rsid w:val="007931F6"/>
    <w:rsid w:val="007C5EF0"/>
    <w:rsid w:val="00834A14"/>
    <w:rsid w:val="00962149"/>
    <w:rsid w:val="009B381B"/>
    <w:rsid w:val="009D64B1"/>
    <w:rsid w:val="009D6DEC"/>
    <w:rsid w:val="009F4C7E"/>
    <w:rsid w:val="00AD404D"/>
    <w:rsid w:val="00BA37B1"/>
    <w:rsid w:val="00BB2A82"/>
    <w:rsid w:val="00C80DD7"/>
    <w:rsid w:val="00CA5952"/>
    <w:rsid w:val="00D15781"/>
    <w:rsid w:val="00DB10C7"/>
    <w:rsid w:val="00DC0EBA"/>
    <w:rsid w:val="00F0152F"/>
    <w:rsid w:val="3B24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93ECE"/>
  <w15:docId w15:val="{3784E7C4-DC44-411B-9F12-F93B800E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_Style 3"/>
    <w:basedOn w:val="a"/>
    <w:uiPriority w:val="34"/>
    <w:qFormat/>
    <w:pPr>
      <w:ind w:firstLineChars="200" w:firstLine="420"/>
    </w:pPr>
    <w:rPr>
      <w:rFonts w:ascii="等线" w:eastAsia="等线" w:hAnsi="等线" w:cs="Times New Roman"/>
      <w:szCs w:val="22"/>
    </w:rPr>
  </w:style>
  <w:style w:type="paragraph" w:styleId="a3">
    <w:name w:val="header"/>
    <w:basedOn w:val="a"/>
    <w:link w:val="a4"/>
    <w:rsid w:val="00AD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D404D"/>
    <w:rPr>
      <w:kern w:val="2"/>
      <w:sz w:val="18"/>
      <w:szCs w:val="18"/>
    </w:rPr>
  </w:style>
  <w:style w:type="paragraph" w:styleId="a5">
    <w:name w:val="footer"/>
    <w:basedOn w:val="a"/>
    <w:link w:val="a6"/>
    <w:rsid w:val="00AD4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D404D"/>
    <w:rPr>
      <w:kern w:val="2"/>
      <w:sz w:val="18"/>
      <w:szCs w:val="18"/>
    </w:rPr>
  </w:style>
  <w:style w:type="paragraph" w:styleId="a7">
    <w:name w:val="Balloon Text"/>
    <w:basedOn w:val="a"/>
    <w:link w:val="a8"/>
    <w:rsid w:val="007C5EF0"/>
    <w:rPr>
      <w:sz w:val="18"/>
      <w:szCs w:val="18"/>
    </w:rPr>
  </w:style>
  <w:style w:type="character" w:customStyle="1" w:styleId="a8">
    <w:name w:val="批注框文本 字符"/>
    <w:basedOn w:val="a0"/>
    <w:link w:val="a7"/>
    <w:rsid w:val="007C5E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王涛</cp:lastModifiedBy>
  <cp:revision>6</cp:revision>
  <cp:lastPrinted>2017-05-09T01:13:00Z</cp:lastPrinted>
  <dcterms:created xsi:type="dcterms:W3CDTF">2017-05-09T06:57:00Z</dcterms:created>
  <dcterms:modified xsi:type="dcterms:W3CDTF">2018-06-11T03:11:00Z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